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17" w:rsidRPr="008D2617" w:rsidRDefault="008D2617" w:rsidP="008D2617">
      <w:pPr>
        <w:widowControl w:val="0"/>
        <w:autoSpaceDE w:val="0"/>
        <w:autoSpaceDN w:val="0"/>
        <w:adjustRightInd w:val="0"/>
        <w:spacing w:before="90" w:after="9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bookmarkStart w:id="0" w:name="_GoBack"/>
      <w:r w:rsidRPr="008D261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Муниципальное бюджетное дошкольное образовательное учреждение № 66</w:t>
      </w:r>
    </w:p>
    <w:p w:rsidR="008D2617" w:rsidRPr="008D2617" w:rsidRDefault="008D2617" w:rsidP="008D2617">
      <w:pPr>
        <w:widowControl w:val="0"/>
        <w:autoSpaceDE w:val="0"/>
        <w:autoSpaceDN w:val="0"/>
        <w:adjustRightInd w:val="0"/>
        <w:spacing w:before="90" w:after="90" w:line="276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lang w:eastAsia="ru-RU"/>
        </w:rPr>
      </w:pPr>
      <w:r w:rsidRPr="008D261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г. Липецка</w:t>
      </w:r>
    </w:p>
    <w:bookmarkEnd w:id="0"/>
    <w:p w:rsidR="008F6854" w:rsidRDefault="008F6854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D2617" w:rsidRDefault="008D2617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D2617" w:rsidRDefault="008D2617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D2617" w:rsidRDefault="008D2617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D2617" w:rsidRDefault="008D2617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D2617" w:rsidP="008F68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8F68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ОД</w:t>
      </w:r>
      <w:r w:rsidR="008F68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</w:p>
    <w:p w:rsidR="008F6854" w:rsidRDefault="008F6854" w:rsidP="008F68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развитию речи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детей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«Русские пословицы»</w:t>
      </w: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Воспитатель: Болотина </w:t>
      </w: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Галина Ивановна</w:t>
      </w: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F6854" w:rsidRDefault="008F6854" w:rsidP="008D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г. Липецк</w:t>
      </w:r>
    </w:p>
    <w:p w:rsidR="008F6854" w:rsidRDefault="008F6854" w:rsidP="008F6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Развитие связной речи старших дошкольников через пословицу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приобщать детей к русской культуре, знакомить с народной мудростью — пословицами и поговорками.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Интеграция образовательных областей.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Социально-коммуникативное развитие. Развивать интерес к предстоящей деятельности. Обогащать знаниями, способствующими усвоению определенных норм морали, нравственности, уважение к людям труда.</w:t>
      </w:r>
      <w:r>
        <w:rPr>
          <w:sz w:val="28"/>
          <w:szCs w:val="28"/>
        </w:rPr>
        <w:br/>
        <w:t>Познавательное развитие.</w:t>
      </w:r>
      <w:r>
        <w:rPr>
          <w:sz w:val="28"/>
          <w:szCs w:val="28"/>
        </w:rPr>
        <w:br/>
        <w:t>Развивать познавательную мотивацию, воображение, творческую активность, логическое мышление, память.</w:t>
      </w:r>
      <w:r>
        <w:rPr>
          <w:sz w:val="28"/>
          <w:szCs w:val="28"/>
        </w:rPr>
        <w:br/>
        <w:t>Речевое развитие.</w:t>
      </w:r>
      <w:r>
        <w:rPr>
          <w:sz w:val="28"/>
          <w:szCs w:val="28"/>
        </w:rPr>
        <w:br/>
        <w:t>Обогащать активный словарь. Развивать связную монологическую и диалогическую речь.  Активизировать в речи употребление прилагательных, грамматически правильно строить предложения. Формировать понимание меткости и точности родного языка, осмысление прямого и переносного значения слов. Мотивировать детей на употребление в речи образных слов и выражений</w:t>
      </w:r>
      <w:r>
        <w:rPr>
          <w:sz w:val="28"/>
          <w:szCs w:val="28"/>
        </w:rPr>
        <w:br/>
        <w:t>Художественно-эстетическое.</w:t>
      </w:r>
      <w:r>
        <w:rPr>
          <w:sz w:val="28"/>
          <w:szCs w:val="28"/>
        </w:rPr>
        <w:br/>
        <w:t xml:space="preserve">Учить воспринимать произведения устного народного творчества. Способствовать развитию </w:t>
      </w:r>
      <w:proofErr w:type="spellStart"/>
      <w:r>
        <w:rPr>
          <w:sz w:val="28"/>
          <w:szCs w:val="28"/>
        </w:rPr>
        <w:t>творческоговоображения</w:t>
      </w:r>
      <w:proofErr w:type="spellEnd"/>
      <w:r>
        <w:rPr>
          <w:sz w:val="28"/>
          <w:szCs w:val="28"/>
        </w:rPr>
        <w:t>,  активности.</w:t>
      </w:r>
      <w:r>
        <w:rPr>
          <w:sz w:val="28"/>
          <w:szCs w:val="28"/>
        </w:rPr>
        <w:br/>
        <w:t>Физическое.</w:t>
      </w:r>
      <w:r>
        <w:rPr>
          <w:sz w:val="28"/>
          <w:szCs w:val="28"/>
        </w:rPr>
        <w:br/>
        <w:t>Развивать крупную и мелкую моторику.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Методы и приёмы.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Словесные:</w:t>
      </w:r>
      <w:r>
        <w:rPr>
          <w:sz w:val="28"/>
          <w:szCs w:val="28"/>
        </w:rPr>
        <w:br/>
        <w:t>Беседа, рассказ воспитателя, рассуждения, вопросы, художественное слово, проговаривание пословицы.</w:t>
      </w:r>
      <w:r>
        <w:rPr>
          <w:sz w:val="28"/>
          <w:szCs w:val="28"/>
        </w:rPr>
        <w:br/>
        <w:t>Наглядные:</w:t>
      </w:r>
      <w:r>
        <w:rPr>
          <w:sz w:val="28"/>
          <w:szCs w:val="28"/>
        </w:rPr>
        <w:br/>
        <w:t>Рассматривание картинок.</w:t>
      </w:r>
      <w:r>
        <w:rPr>
          <w:sz w:val="28"/>
          <w:szCs w:val="28"/>
        </w:rPr>
        <w:br/>
        <w:t>Игровые:</w:t>
      </w:r>
      <w:r>
        <w:rPr>
          <w:sz w:val="28"/>
          <w:szCs w:val="28"/>
        </w:rPr>
        <w:br/>
        <w:t>Дидактическая игра, словесная игра, лексическая игра.</w:t>
      </w:r>
      <w:r>
        <w:rPr>
          <w:sz w:val="28"/>
          <w:szCs w:val="28"/>
        </w:rPr>
        <w:br/>
        <w:t>Практические.</w:t>
      </w:r>
      <w:r>
        <w:rPr>
          <w:sz w:val="28"/>
          <w:szCs w:val="28"/>
        </w:rPr>
        <w:br/>
        <w:t xml:space="preserve">Конкурс : мастер –« золотые руки», 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, работа с пиктограммой.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Беседа с детьми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-Ребята, вы помогаете дома своим близким: маме, папе, бабушке?</w:t>
      </w:r>
      <w:r>
        <w:rPr>
          <w:sz w:val="28"/>
          <w:szCs w:val="28"/>
        </w:rPr>
        <w:br/>
        <w:t>-Как вы думаете, взрослым нужна помощь детей? Они радуются ей?</w:t>
      </w:r>
      <w:r>
        <w:rPr>
          <w:sz w:val="28"/>
          <w:szCs w:val="28"/>
        </w:rPr>
        <w:br/>
        <w:t>Вспомним об этом стихотворение: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Если дома есть помощники,</w:t>
      </w:r>
      <w:r>
        <w:rPr>
          <w:i/>
          <w:iCs/>
          <w:sz w:val="28"/>
          <w:szCs w:val="28"/>
        </w:rPr>
        <w:br/>
        <w:t>Мама с папой знают: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Отдохнуть немного можно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 Детки помогают.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t>Какому делу вы уже научились? Чему еще хотите научиться? Вспомните случай, когда вы порадовали своих близких заботой, трудолюбием. У русских людей всегда пользовались уважением и почетом люди умелые, трудолюбивые, мастера своего дела и высмеивались ленивые, лежебоки, не желающие чему- либо научиться, пользующиеся чужим трудом.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Послушайте рассказ.</w:t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У Тимы умелые руки. Он сам сделал самокат. После обеда Лида сама моет посуду. Она </w:t>
      </w:r>
      <w:proofErr w:type="gramStart"/>
      <w:r>
        <w:rPr>
          <w:i/>
          <w:iCs/>
          <w:sz w:val="28"/>
          <w:szCs w:val="28"/>
        </w:rPr>
        <w:t>ставит  стаканы</w:t>
      </w:r>
      <w:proofErr w:type="gramEnd"/>
      <w:r>
        <w:rPr>
          <w:i/>
          <w:iCs/>
          <w:sz w:val="28"/>
          <w:szCs w:val="28"/>
        </w:rPr>
        <w:t xml:space="preserve"> и тарелки на полку. Марина  взяла цветные лоскутки и сшила куклам новые платья.</w:t>
      </w:r>
      <w:r>
        <w:rPr>
          <w:sz w:val="28"/>
          <w:szCs w:val="28"/>
        </w:rPr>
        <w:br/>
        <w:t>Как вы думаете, чтобы сделать самокат нужно сначала чему-то  научиться? Можно ли сказать, что у Лиды и Марины умелые руки? Приходится ли скучать этим детям? Какую пословицу можно здесь применить? (</w:t>
      </w:r>
      <w:r>
        <w:rPr>
          <w:i/>
          <w:iCs/>
          <w:sz w:val="28"/>
          <w:szCs w:val="28"/>
        </w:rPr>
        <w:t>Умелые руки не знают скуки</w:t>
      </w:r>
      <w:proofErr w:type="gramStart"/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.Про</w:t>
      </w:r>
      <w:proofErr w:type="gramEnd"/>
      <w:r>
        <w:rPr>
          <w:sz w:val="28"/>
          <w:szCs w:val="28"/>
        </w:rPr>
        <w:t xml:space="preserve"> кого говорят: «</w:t>
      </w:r>
      <w:r>
        <w:rPr>
          <w:i/>
          <w:iCs/>
          <w:sz w:val="28"/>
          <w:szCs w:val="28"/>
        </w:rPr>
        <w:t>Белые ручки чужие труды любят</w:t>
      </w:r>
      <w:r>
        <w:rPr>
          <w:sz w:val="28"/>
          <w:szCs w:val="28"/>
        </w:rPr>
        <w:t>». Почему здесь руки названы белыми?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Показать детям картинку.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4025" cy="2838450"/>
            <wp:effectExtent l="0" t="0" r="9525" b="0"/>
            <wp:docPr id="2" name="Рисунок 2" descr="Развитие связной речи старших дошкольников через послов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витие связной речи старших дошкольников через пословиц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Спросить, какая из знакомых пословиц</w:t>
      </w:r>
      <w:r>
        <w:rPr>
          <w:sz w:val="28"/>
          <w:szCs w:val="28"/>
        </w:rPr>
        <w:br/>
        <w:t>подойдет для её названия?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lastRenderedPageBreak/>
        <w:t>«Хочешь есть калачи — не сиди на печи».</w:t>
      </w:r>
      <w:r>
        <w:rPr>
          <w:sz w:val="28"/>
          <w:szCs w:val="28"/>
        </w:rPr>
        <w:br/>
        <w:t>Чтобы чему-то научиться, быть умелым,</w:t>
      </w:r>
      <w:r>
        <w:rPr>
          <w:sz w:val="28"/>
          <w:szCs w:val="28"/>
        </w:rPr>
        <w:br/>
        <w:t>добиться хороших успехов, нужно потрудиться.</w:t>
      </w:r>
      <w:r>
        <w:rPr>
          <w:sz w:val="28"/>
          <w:szCs w:val="28"/>
        </w:rPr>
        <w:br/>
        <w:t>Что нужно сделать, чтобы на столе были пироги и калачи?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Словесная игра «</w:t>
      </w:r>
      <w:r>
        <w:rPr>
          <w:i/>
          <w:iCs/>
          <w:sz w:val="28"/>
          <w:szCs w:val="28"/>
        </w:rPr>
        <w:t>Подбери слово</w:t>
      </w:r>
      <w:r>
        <w:rPr>
          <w:sz w:val="28"/>
          <w:szCs w:val="28"/>
        </w:rPr>
        <w:t>». Какие бывают пироги?  (вкусные, румяные, ароматные, аппетитные, мягкие, сдобные, пышные, поджаристые и т.д.)</w:t>
      </w:r>
      <w:r>
        <w:rPr>
          <w:sz w:val="28"/>
          <w:szCs w:val="28"/>
        </w:rPr>
        <w:br/>
        <w:t>Что можно еще приготовить с использованием муки? (блины, печенье, вафли и т.д.) Как называется профессия человека, который печёт хлеб, булочки, пироги? (Пекарь). Нужны ли ему умение, мастерство, трудолюбие?</w:t>
      </w:r>
    </w:p>
    <w:p w:rsidR="008F6854" w:rsidRDefault="008F6854" w:rsidP="008F6854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Мы муку мололи,</w:t>
      </w:r>
      <w:r>
        <w:rPr>
          <w:sz w:val="28"/>
          <w:szCs w:val="28"/>
        </w:rPr>
        <w:br/>
        <w:t>Тесто мы месили,</w:t>
      </w:r>
      <w:r>
        <w:rPr>
          <w:sz w:val="28"/>
          <w:szCs w:val="28"/>
        </w:rPr>
        <w:br/>
        <w:t>Пироги, ватрушки</w:t>
      </w:r>
      <w:r>
        <w:rPr>
          <w:sz w:val="28"/>
          <w:szCs w:val="28"/>
        </w:rPr>
        <w:br/>
        <w:t>Дружно мы лепили.</w:t>
      </w:r>
      <w:r>
        <w:rPr>
          <w:sz w:val="28"/>
          <w:szCs w:val="28"/>
        </w:rPr>
        <w:br/>
        <w:t>Всех друзей позвали,</w:t>
      </w:r>
      <w:r>
        <w:rPr>
          <w:sz w:val="28"/>
          <w:szCs w:val="28"/>
        </w:rPr>
        <w:br/>
        <w:t>Чаем угощали.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Постановка </w:t>
      </w:r>
      <w:proofErr w:type="gramStart"/>
      <w:r>
        <w:rPr>
          <w:b/>
          <w:bCs/>
          <w:sz w:val="28"/>
          <w:szCs w:val="28"/>
        </w:rPr>
        <w:t>проблемной  ситуации</w:t>
      </w:r>
      <w:proofErr w:type="gramEnd"/>
      <w:r>
        <w:rPr>
          <w:sz w:val="28"/>
          <w:szCs w:val="28"/>
        </w:rPr>
        <w:t>. Где можно приготовить пироги, если сломалась духовка? (на сковороде, в микроволновке, на костре и т.д.)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Дидактическая игра </w:t>
      </w:r>
      <w:r>
        <w:rPr>
          <w:sz w:val="28"/>
          <w:szCs w:val="28"/>
        </w:rPr>
        <w:t>«Знакомые пословицы».</w:t>
      </w:r>
      <w:r>
        <w:rPr>
          <w:sz w:val="28"/>
          <w:szCs w:val="28"/>
        </w:rPr>
        <w:br/>
        <w:t>(Из набора картинок по пословицам дети находят  картинки с пословицами о труде и располагают их вокруг круга с надписью «труд»), проговаривают их.</w:t>
      </w:r>
      <w:r>
        <w:rPr>
          <w:sz w:val="28"/>
          <w:szCs w:val="28"/>
        </w:rPr>
        <w:br/>
        <w:t>1.Без труда не вытащить рыбку из пруда.</w:t>
      </w:r>
      <w:r>
        <w:rPr>
          <w:sz w:val="28"/>
          <w:szCs w:val="28"/>
        </w:rPr>
        <w:br/>
        <w:t>2.Хочется есть, да не хочется лезть.</w:t>
      </w:r>
      <w:r>
        <w:rPr>
          <w:sz w:val="28"/>
          <w:szCs w:val="28"/>
        </w:rPr>
        <w:br/>
        <w:t>3.Землю красит солнце, а человека труд.</w:t>
      </w:r>
      <w:r>
        <w:rPr>
          <w:sz w:val="28"/>
          <w:szCs w:val="28"/>
        </w:rPr>
        <w:br/>
        <w:t>4.Долог день до вечера, коли делать нечего.</w:t>
      </w:r>
      <w:r>
        <w:rPr>
          <w:sz w:val="28"/>
          <w:szCs w:val="28"/>
        </w:rPr>
        <w:br/>
        <w:t>5.Не красна изба углами, а красна пирогами.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Лексическая игра </w:t>
      </w:r>
      <w:r>
        <w:rPr>
          <w:sz w:val="28"/>
          <w:szCs w:val="28"/>
        </w:rPr>
        <w:t>«Замени неправильное слово».</w:t>
      </w:r>
      <w:r>
        <w:rPr>
          <w:sz w:val="28"/>
          <w:szCs w:val="28"/>
        </w:rPr>
        <w:br/>
        <w:t>Го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од – не тётка.</w:t>
      </w:r>
      <w:r>
        <w:rPr>
          <w:sz w:val="28"/>
          <w:szCs w:val="28"/>
        </w:rPr>
        <w:br/>
        <w:t>Готовь с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ни летом, а телегу зимой.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М</w:t>
      </w:r>
      <w:r>
        <w:rPr>
          <w:sz w:val="28"/>
          <w:szCs w:val="28"/>
        </w:rPr>
        <w:t>ашу маслом не испортишь.</w:t>
      </w:r>
    </w:p>
    <w:p w:rsidR="008F6854" w:rsidRDefault="008F6854" w:rsidP="008F68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Раскодировать пословицу</w:t>
      </w:r>
      <w:r>
        <w:rPr>
          <w:sz w:val="28"/>
          <w:szCs w:val="28"/>
        </w:rPr>
        <w:t xml:space="preserve"> «Под лежачий камень вода не течет».</w:t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0" cy="1190625"/>
            <wp:effectExtent l="0" t="0" r="0" b="9525"/>
            <wp:docPr id="1" name="Рисунок 1" descr="Развитие связной речи старших дошкольников через послов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витие связной речи старших дошкольников через пословиц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54" w:rsidRDefault="008F6854" w:rsidP="008F6854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В какой ситуации можно воспользоваться этой пословицей?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Рефлексия. </w:t>
      </w:r>
      <w:r>
        <w:rPr>
          <w:sz w:val="28"/>
          <w:szCs w:val="28"/>
        </w:rPr>
        <w:t>Ребята, смогли мы сегодня выяснить, что для достижения цели, для того, чтобы стать настоящим мастером своего дела, научиться чему – либо новому и полезному нужно много трудиться?  А сейчас мы примем участие в конкурсе «Мастер — золотые руки». Предлагаю вам украсить заготовки для тортов, сделанные накануне. (Лепка из соленого теста).</w:t>
      </w:r>
    </w:p>
    <w:p w:rsidR="001679C0" w:rsidRDefault="001679C0"/>
    <w:sectPr w:rsidR="0016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4"/>
    <w:rsid w:val="001679C0"/>
    <w:rsid w:val="008D2617"/>
    <w:rsid w:val="008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1490"/>
  <w15:chartTrackingRefBased/>
  <w15:docId w15:val="{E54F0B46-B5DC-4EBB-B131-8E3948B0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Васильевна Галина</cp:lastModifiedBy>
  <cp:revision>4</cp:revision>
  <dcterms:created xsi:type="dcterms:W3CDTF">2016-03-29T10:37:00Z</dcterms:created>
  <dcterms:modified xsi:type="dcterms:W3CDTF">2024-10-09T07:10:00Z</dcterms:modified>
</cp:coreProperties>
</file>