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41D" w:rsidRDefault="0057541D" w:rsidP="0057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Муниципальное бюджетное  дошкольное образовательное учреждение №66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города Липецка</w:t>
      </w:r>
    </w:p>
    <w:p w:rsidR="0057541D" w:rsidRDefault="0057541D" w:rsidP="0057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7541D" w:rsidRDefault="0057541D" w:rsidP="0057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7541D" w:rsidRDefault="0057541D" w:rsidP="0057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7541D" w:rsidRDefault="0057541D" w:rsidP="0057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7541D" w:rsidRDefault="0057541D" w:rsidP="0057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7541D" w:rsidRDefault="0057541D" w:rsidP="0057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7541D" w:rsidRDefault="0057541D" w:rsidP="0057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7541D" w:rsidRDefault="0057541D" w:rsidP="0057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7541D" w:rsidRDefault="0057541D" w:rsidP="0057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7541D" w:rsidRDefault="0057541D" w:rsidP="0057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7541D" w:rsidRDefault="0057541D" w:rsidP="0057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7541D" w:rsidRDefault="0057541D" w:rsidP="0057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7541D" w:rsidRDefault="0057541D" w:rsidP="0057541D">
      <w:pPr>
        <w:shd w:val="clear" w:color="auto" w:fill="FFFFFF"/>
        <w:spacing w:after="0" w:line="240" w:lineRule="auto"/>
        <w:outlineLvl w:val="2"/>
        <w:rPr>
          <w:rFonts w:ascii="Cambria" w:eastAsia="Times New Roman" w:hAnsi="Cambria" w:cs="Times New Roman"/>
          <w:b/>
          <w:bCs/>
          <w:color w:val="4F81BD"/>
        </w:rPr>
      </w:pPr>
    </w:p>
    <w:p w:rsidR="0057541D" w:rsidRDefault="0057541D" w:rsidP="005754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D0D0D"/>
          <w:sz w:val="48"/>
        </w:rPr>
      </w:pPr>
    </w:p>
    <w:p w:rsidR="0057541D" w:rsidRPr="0057541D" w:rsidRDefault="0057541D" w:rsidP="0057541D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eastAsia="Times New Roman" w:hAnsi="Times New Roman" w:cs="Times New Roman"/>
          <w:b/>
          <w:i/>
          <w:iCs/>
          <w:color w:val="0D0D0D"/>
          <w:sz w:val="72"/>
          <w:szCs w:val="72"/>
        </w:rPr>
        <w:t>«</w:t>
      </w:r>
      <w:r w:rsidRPr="0057541D">
        <w:rPr>
          <w:rFonts w:ascii="Times New Roman" w:hAnsi="Times New Roman" w:cs="Times New Roman"/>
          <w:b/>
          <w:i/>
          <w:sz w:val="52"/>
          <w:szCs w:val="52"/>
        </w:rPr>
        <w:t>Рекомендации для родителей детей младшего дошкольного возраста</w:t>
      </w:r>
      <w:r w:rsidRPr="0057541D">
        <w:rPr>
          <w:rFonts w:ascii="Times New Roman" w:hAnsi="Times New Roman" w:cs="Times New Roman"/>
          <w:b/>
          <w:i/>
          <w:sz w:val="52"/>
          <w:szCs w:val="52"/>
        </w:rPr>
        <w:br/>
        <w:t>по развитию математических знаний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56"/>
          <w:szCs w:val="56"/>
        </w:rPr>
        <w:t>.</w:t>
      </w:r>
      <w:r>
        <w:rPr>
          <w:rFonts w:ascii="Times New Roman" w:eastAsia="Times New Roman" w:hAnsi="Times New Roman" w:cs="Times New Roman"/>
          <w:b/>
          <w:i/>
          <w:iCs/>
          <w:color w:val="0D0D0D"/>
          <w:sz w:val="72"/>
          <w:szCs w:val="72"/>
        </w:rPr>
        <w:t>»</w:t>
      </w:r>
      <w:proofErr w:type="gramEnd"/>
    </w:p>
    <w:p w:rsidR="0057541D" w:rsidRDefault="0057541D" w:rsidP="0057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                                         </w:t>
      </w:r>
    </w:p>
    <w:p w:rsidR="0057541D" w:rsidRDefault="0057541D" w:rsidP="0057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57541D" w:rsidRDefault="0057541D" w:rsidP="0057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57541D" w:rsidRDefault="0057541D" w:rsidP="0057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57541D" w:rsidRDefault="0057541D" w:rsidP="0057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57541D" w:rsidRDefault="0057541D" w:rsidP="0057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57541D" w:rsidRDefault="0057541D" w:rsidP="0057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57541D" w:rsidRDefault="0057541D" w:rsidP="0057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57541D" w:rsidRDefault="0057541D" w:rsidP="0057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57541D" w:rsidRDefault="0057541D" w:rsidP="005754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</w:rPr>
        <w:t xml:space="preserve">                  </w:t>
      </w:r>
    </w:p>
    <w:p w:rsidR="0057541D" w:rsidRDefault="0057541D" w:rsidP="0057541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Воспитатель: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Хвостунова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В.М.</w:t>
      </w:r>
    </w:p>
    <w:p w:rsidR="0057541D" w:rsidRDefault="0057541D" w:rsidP="005754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</w:rPr>
      </w:pPr>
    </w:p>
    <w:p w:rsidR="0057541D" w:rsidRDefault="0057541D" w:rsidP="005754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</w:rPr>
      </w:pPr>
    </w:p>
    <w:p w:rsidR="0057541D" w:rsidRDefault="0057541D" w:rsidP="005754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</w:rPr>
      </w:pPr>
    </w:p>
    <w:p w:rsidR="0057541D" w:rsidRDefault="0057541D" w:rsidP="0057541D">
      <w:pPr>
        <w:shd w:val="clear" w:color="auto" w:fill="FFFFFF"/>
        <w:spacing w:after="0" w:line="240" w:lineRule="auto"/>
        <w:jc w:val="center"/>
        <w:rPr>
          <w:rStyle w:val="c9"/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г. Липецк, 2019</w:t>
      </w:r>
    </w:p>
    <w:p w:rsidR="0057541D" w:rsidRPr="0057541D" w:rsidRDefault="0057541D" w:rsidP="0057541D">
      <w:pPr>
        <w:shd w:val="clear" w:color="auto" w:fill="FFFFFF"/>
        <w:spacing w:after="0"/>
        <w:jc w:val="center"/>
        <w:rPr>
          <w:rFonts w:eastAsiaTheme="minorEastAsia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F32D30" w:rsidRDefault="0057541D" w:rsidP="00F32D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О</w:t>
      </w:r>
      <w:r w:rsidR="00F32D30" w:rsidRPr="00E20712">
        <w:rPr>
          <w:rFonts w:ascii="Times New Roman" w:hAnsi="Times New Roman" w:cs="Times New Roman"/>
          <w:sz w:val="28"/>
          <w:szCs w:val="28"/>
        </w:rPr>
        <w:t xml:space="preserve">бучать </w:t>
      </w:r>
      <w:r w:rsidR="00F32D30">
        <w:rPr>
          <w:rFonts w:ascii="Times New Roman" w:hAnsi="Times New Roman" w:cs="Times New Roman"/>
          <w:sz w:val="28"/>
          <w:szCs w:val="28"/>
        </w:rPr>
        <w:t>малышей</w:t>
      </w:r>
      <w:r w:rsidR="00F32D30" w:rsidRPr="00E20712">
        <w:rPr>
          <w:rFonts w:ascii="Times New Roman" w:hAnsi="Times New Roman" w:cs="Times New Roman"/>
          <w:sz w:val="28"/>
          <w:szCs w:val="28"/>
        </w:rPr>
        <w:t xml:space="preserve"> началам математики, </w:t>
      </w:r>
      <w:r w:rsidR="00F32D30">
        <w:rPr>
          <w:rFonts w:ascii="Times New Roman" w:hAnsi="Times New Roman" w:cs="Times New Roman"/>
          <w:sz w:val="28"/>
          <w:szCs w:val="28"/>
        </w:rPr>
        <w:t>без сомнения</w:t>
      </w:r>
      <w:r w:rsidR="00F32D30" w:rsidRPr="00E20712">
        <w:rPr>
          <w:rFonts w:ascii="Times New Roman" w:hAnsi="Times New Roman" w:cs="Times New Roman"/>
          <w:sz w:val="28"/>
          <w:szCs w:val="28"/>
        </w:rPr>
        <w:t xml:space="preserve">, необходимо. </w:t>
      </w:r>
      <w:r w:rsidR="00F32D30" w:rsidRPr="005B11D1">
        <w:rPr>
          <w:rFonts w:ascii="Times New Roman" w:hAnsi="Times New Roman" w:cs="Times New Roman"/>
          <w:sz w:val="28"/>
          <w:szCs w:val="28"/>
        </w:rPr>
        <w:t>Математика – это особый мир, мир чисел, количества, геометрических</w:t>
      </w:r>
      <w:r w:rsidR="00F32D30">
        <w:rPr>
          <w:rFonts w:ascii="Times New Roman" w:hAnsi="Times New Roman" w:cs="Times New Roman"/>
          <w:sz w:val="28"/>
          <w:szCs w:val="28"/>
        </w:rPr>
        <w:t xml:space="preserve"> </w:t>
      </w:r>
      <w:r w:rsidR="00F32D30" w:rsidRPr="005B11D1">
        <w:rPr>
          <w:rFonts w:ascii="Times New Roman" w:hAnsi="Times New Roman" w:cs="Times New Roman"/>
          <w:sz w:val="28"/>
          <w:szCs w:val="28"/>
        </w:rPr>
        <w:t>представлений, величины, цвета и формы. Как же открыть детям этот</w:t>
      </w:r>
      <w:r w:rsidR="00F32D30">
        <w:rPr>
          <w:rFonts w:ascii="Times New Roman" w:hAnsi="Times New Roman" w:cs="Times New Roman"/>
          <w:sz w:val="28"/>
          <w:szCs w:val="28"/>
        </w:rPr>
        <w:t xml:space="preserve"> </w:t>
      </w:r>
      <w:r w:rsidR="00F32D30" w:rsidRPr="005B11D1">
        <w:rPr>
          <w:rFonts w:ascii="Times New Roman" w:hAnsi="Times New Roman" w:cs="Times New Roman"/>
          <w:sz w:val="28"/>
          <w:szCs w:val="28"/>
        </w:rPr>
        <w:t>необыкнов</w:t>
      </w:r>
      <w:r w:rsidR="00F32D30">
        <w:rPr>
          <w:rFonts w:ascii="Times New Roman" w:hAnsi="Times New Roman" w:cs="Times New Roman"/>
          <w:sz w:val="28"/>
          <w:szCs w:val="28"/>
        </w:rPr>
        <w:t>енный, волшебный мир, чтобы они</w:t>
      </w:r>
      <w:r w:rsidR="00F32D30" w:rsidRPr="005B11D1">
        <w:rPr>
          <w:rFonts w:ascii="Times New Roman" w:hAnsi="Times New Roman" w:cs="Times New Roman"/>
          <w:sz w:val="28"/>
          <w:szCs w:val="28"/>
        </w:rPr>
        <w:t xml:space="preserve"> свободно мог</w:t>
      </w:r>
      <w:r w:rsidR="00F32D30">
        <w:rPr>
          <w:rFonts w:ascii="Times New Roman" w:hAnsi="Times New Roman" w:cs="Times New Roman"/>
          <w:sz w:val="28"/>
          <w:szCs w:val="28"/>
        </w:rPr>
        <w:t>ли</w:t>
      </w:r>
      <w:r w:rsidR="00F32D30" w:rsidRPr="005B11D1">
        <w:rPr>
          <w:rFonts w:ascii="Times New Roman" w:hAnsi="Times New Roman" w:cs="Times New Roman"/>
          <w:sz w:val="28"/>
          <w:szCs w:val="28"/>
        </w:rPr>
        <w:t xml:space="preserve"> в н</w:t>
      </w:r>
      <w:r w:rsidR="00F32D30">
        <w:rPr>
          <w:rFonts w:ascii="Times New Roman" w:hAnsi="Times New Roman" w:cs="Times New Roman"/>
          <w:sz w:val="28"/>
          <w:szCs w:val="28"/>
        </w:rPr>
        <w:t>е</w:t>
      </w:r>
      <w:r w:rsidR="00F32D30" w:rsidRPr="005B11D1">
        <w:rPr>
          <w:rFonts w:ascii="Times New Roman" w:hAnsi="Times New Roman" w:cs="Times New Roman"/>
          <w:sz w:val="28"/>
          <w:szCs w:val="28"/>
        </w:rPr>
        <w:t>м</w:t>
      </w:r>
      <w:r w:rsidR="00F32D30">
        <w:rPr>
          <w:rFonts w:ascii="Times New Roman" w:hAnsi="Times New Roman" w:cs="Times New Roman"/>
          <w:sz w:val="28"/>
          <w:szCs w:val="28"/>
        </w:rPr>
        <w:t xml:space="preserve"> ориентироваться. </w:t>
      </w:r>
      <w:r w:rsidR="00F32D30" w:rsidRPr="005B11D1">
        <w:rPr>
          <w:rFonts w:ascii="Times New Roman" w:hAnsi="Times New Roman" w:cs="Times New Roman"/>
          <w:sz w:val="28"/>
          <w:szCs w:val="28"/>
        </w:rPr>
        <w:t>Основное усилие и педагогов</w:t>
      </w:r>
      <w:r w:rsidR="00F32D30">
        <w:rPr>
          <w:rFonts w:ascii="Times New Roman" w:hAnsi="Times New Roman" w:cs="Times New Roman"/>
          <w:sz w:val="28"/>
          <w:szCs w:val="28"/>
        </w:rPr>
        <w:t>, и родителей должны</w:t>
      </w:r>
      <w:r w:rsidR="00F32D30" w:rsidRPr="005B11D1">
        <w:rPr>
          <w:rFonts w:ascii="Times New Roman" w:hAnsi="Times New Roman" w:cs="Times New Roman"/>
          <w:sz w:val="28"/>
          <w:szCs w:val="28"/>
        </w:rPr>
        <w:t xml:space="preserve"> быть</w:t>
      </w:r>
      <w:r w:rsidR="00F32D30">
        <w:rPr>
          <w:rFonts w:ascii="Times New Roman" w:hAnsi="Times New Roman" w:cs="Times New Roman"/>
          <w:sz w:val="28"/>
          <w:szCs w:val="28"/>
        </w:rPr>
        <w:t xml:space="preserve"> направлены</w:t>
      </w:r>
      <w:r w:rsidR="00F32D30" w:rsidRPr="005B11D1">
        <w:rPr>
          <w:rFonts w:ascii="Times New Roman" w:hAnsi="Times New Roman" w:cs="Times New Roman"/>
          <w:sz w:val="28"/>
          <w:szCs w:val="28"/>
        </w:rPr>
        <w:t xml:space="preserve"> на то, чтобы воспитать у дошкольника потребность испытывать</w:t>
      </w:r>
      <w:r w:rsidR="00F32D30">
        <w:rPr>
          <w:rFonts w:ascii="Times New Roman" w:hAnsi="Times New Roman" w:cs="Times New Roman"/>
          <w:sz w:val="28"/>
          <w:szCs w:val="28"/>
        </w:rPr>
        <w:t xml:space="preserve"> </w:t>
      </w:r>
      <w:r w:rsidR="00F32D30" w:rsidRPr="005B11D1">
        <w:rPr>
          <w:rFonts w:ascii="Times New Roman" w:hAnsi="Times New Roman" w:cs="Times New Roman"/>
          <w:sz w:val="28"/>
          <w:szCs w:val="28"/>
        </w:rPr>
        <w:t>интерес к самому процессу познания, к преодолению трудностей, к</w:t>
      </w:r>
      <w:r w:rsidR="00F32D30">
        <w:rPr>
          <w:rFonts w:ascii="Times New Roman" w:hAnsi="Times New Roman" w:cs="Times New Roman"/>
          <w:sz w:val="28"/>
          <w:szCs w:val="28"/>
        </w:rPr>
        <w:t xml:space="preserve"> </w:t>
      </w:r>
      <w:r w:rsidR="00F32D30" w:rsidRPr="005B11D1">
        <w:rPr>
          <w:rFonts w:ascii="Times New Roman" w:hAnsi="Times New Roman" w:cs="Times New Roman"/>
          <w:sz w:val="28"/>
          <w:szCs w:val="28"/>
        </w:rPr>
        <w:t>самостоятельному поиску решений. Важно воспитать и привить интерес к</w:t>
      </w:r>
      <w:r w:rsidR="00F32D30">
        <w:rPr>
          <w:rFonts w:ascii="Times New Roman" w:hAnsi="Times New Roman" w:cs="Times New Roman"/>
          <w:sz w:val="28"/>
          <w:szCs w:val="28"/>
        </w:rPr>
        <w:t xml:space="preserve"> </w:t>
      </w:r>
      <w:r w:rsidR="00F32D30" w:rsidRPr="005B11D1">
        <w:rPr>
          <w:rFonts w:ascii="Times New Roman" w:hAnsi="Times New Roman" w:cs="Times New Roman"/>
          <w:sz w:val="28"/>
          <w:szCs w:val="28"/>
        </w:rPr>
        <w:t>математике. Вместе с тем принципиально важно, чтобы математика вошла в</w:t>
      </w:r>
      <w:r w:rsidR="00F32D30">
        <w:rPr>
          <w:rFonts w:ascii="Times New Roman" w:hAnsi="Times New Roman" w:cs="Times New Roman"/>
          <w:sz w:val="28"/>
          <w:szCs w:val="28"/>
        </w:rPr>
        <w:t xml:space="preserve"> </w:t>
      </w:r>
      <w:r w:rsidR="00F32D30" w:rsidRPr="005B11D1">
        <w:rPr>
          <w:rFonts w:ascii="Times New Roman" w:hAnsi="Times New Roman" w:cs="Times New Roman"/>
          <w:sz w:val="28"/>
          <w:szCs w:val="28"/>
        </w:rPr>
        <w:t>жизнь детей не как теория, а как знакомство с интересным новым явлением</w:t>
      </w:r>
      <w:r w:rsidR="00F32D30">
        <w:rPr>
          <w:rFonts w:ascii="Times New Roman" w:hAnsi="Times New Roman" w:cs="Times New Roman"/>
          <w:sz w:val="28"/>
          <w:szCs w:val="28"/>
        </w:rPr>
        <w:t xml:space="preserve"> </w:t>
      </w:r>
      <w:r w:rsidR="00F32D30" w:rsidRPr="005B11D1">
        <w:rPr>
          <w:rFonts w:ascii="Times New Roman" w:hAnsi="Times New Roman" w:cs="Times New Roman"/>
          <w:sz w:val="28"/>
          <w:szCs w:val="28"/>
        </w:rPr>
        <w:t>окружающего мира.</w:t>
      </w:r>
      <w:r w:rsidR="00F32D30">
        <w:rPr>
          <w:rFonts w:ascii="Times New Roman" w:hAnsi="Times New Roman" w:cs="Times New Roman"/>
          <w:sz w:val="28"/>
          <w:szCs w:val="28"/>
        </w:rPr>
        <w:t xml:space="preserve"> </w:t>
      </w:r>
      <w:r w:rsidR="00F32D30" w:rsidRPr="00987C65">
        <w:rPr>
          <w:rFonts w:ascii="Times New Roman" w:hAnsi="Times New Roman" w:cs="Times New Roman"/>
          <w:sz w:val="28"/>
          <w:szCs w:val="28"/>
        </w:rPr>
        <w:t>Мамам и папам, бабушкам и дедушкам</w:t>
      </w:r>
      <w:r w:rsidR="00F32D30">
        <w:rPr>
          <w:rFonts w:ascii="Times New Roman" w:hAnsi="Times New Roman" w:cs="Times New Roman"/>
          <w:sz w:val="28"/>
          <w:szCs w:val="28"/>
        </w:rPr>
        <w:t xml:space="preserve"> </w:t>
      </w:r>
      <w:r w:rsidR="00F32D30" w:rsidRPr="00987C65">
        <w:rPr>
          <w:rFonts w:ascii="Times New Roman" w:hAnsi="Times New Roman" w:cs="Times New Roman"/>
          <w:sz w:val="28"/>
          <w:szCs w:val="28"/>
        </w:rPr>
        <w:t>хочется напомнить, что принудительное обучение бесполезно и даже вредно.</w:t>
      </w:r>
      <w:r w:rsidR="00F32D30">
        <w:rPr>
          <w:rFonts w:ascii="Times New Roman" w:hAnsi="Times New Roman" w:cs="Times New Roman"/>
          <w:sz w:val="28"/>
          <w:szCs w:val="28"/>
        </w:rPr>
        <w:t xml:space="preserve"> </w:t>
      </w:r>
      <w:r w:rsidR="00F32D30" w:rsidRPr="00987C65">
        <w:rPr>
          <w:rFonts w:ascii="Times New Roman" w:hAnsi="Times New Roman" w:cs="Times New Roman"/>
          <w:sz w:val="28"/>
          <w:szCs w:val="28"/>
        </w:rPr>
        <w:t>Обращайте внимание детей на форму различных предметов в окружающем</w:t>
      </w:r>
      <w:r w:rsidR="00F32D30">
        <w:rPr>
          <w:rFonts w:ascii="Times New Roman" w:hAnsi="Times New Roman" w:cs="Times New Roman"/>
          <w:sz w:val="28"/>
          <w:szCs w:val="28"/>
        </w:rPr>
        <w:t xml:space="preserve"> </w:t>
      </w:r>
      <w:r w:rsidR="00F32D30" w:rsidRPr="00987C65">
        <w:rPr>
          <w:rFonts w:ascii="Times New Roman" w:hAnsi="Times New Roman" w:cs="Times New Roman"/>
          <w:sz w:val="28"/>
          <w:szCs w:val="28"/>
        </w:rPr>
        <w:t>мире, их количество. Например, тарелки круглые, скатерть квадратная, час</w:t>
      </w:r>
      <w:r w:rsidR="00F32D30">
        <w:rPr>
          <w:rFonts w:ascii="Times New Roman" w:hAnsi="Times New Roman" w:cs="Times New Roman"/>
          <w:sz w:val="28"/>
          <w:szCs w:val="28"/>
        </w:rPr>
        <w:t xml:space="preserve">ы </w:t>
      </w:r>
      <w:r w:rsidR="00F32D30" w:rsidRPr="00987C65">
        <w:rPr>
          <w:rFonts w:ascii="Times New Roman" w:hAnsi="Times New Roman" w:cs="Times New Roman"/>
          <w:sz w:val="28"/>
          <w:szCs w:val="28"/>
        </w:rPr>
        <w:t>круглые.</w:t>
      </w:r>
    </w:p>
    <w:p w:rsidR="00F32D30" w:rsidRDefault="00F32D30" w:rsidP="00F32D30">
      <w:pPr>
        <w:jc w:val="both"/>
        <w:rPr>
          <w:rFonts w:ascii="Times New Roman" w:hAnsi="Times New Roman" w:cs="Times New Roman"/>
          <w:sz w:val="28"/>
          <w:szCs w:val="28"/>
        </w:rPr>
      </w:pPr>
      <w:r w:rsidRPr="00E20712">
        <w:rPr>
          <w:rFonts w:ascii="Times New Roman" w:hAnsi="Times New Roman" w:cs="Times New Roman"/>
          <w:sz w:val="28"/>
          <w:szCs w:val="28"/>
        </w:rPr>
        <w:t xml:space="preserve">В младшем </w:t>
      </w:r>
      <w:r>
        <w:rPr>
          <w:rFonts w:ascii="Times New Roman" w:hAnsi="Times New Roman" w:cs="Times New Roman"/>
          <w:sz w:val="28"/>
          <w:szCs w:val="28"/>
        </w:rPr>
        <w:t xml:space="preserve">дошкольном </w:t>
      </w:r>
      <w:r w:rsidRPr="00E20712">
        <w:rPr>
          <w:rFonts w:ascii="Times New Roman" w:hAnsi="Times New Roman" w:cs="Times New Roman"/>
          <w:sz w:val="28"/>
          <w:szCs w:val="28"/>
        </w:rPr>
        <w:t xml:space="preserve">возрасте обучение сводится к играм, наблюдениям, </w:t>
      </w:r>
      <w:r>
        <w:rPr>
          <w:rFonts w:ascii="Times New Roman" w:hAnsi="Times New Roman" w:cs="Times New Roman"/>
          <w:sz w:val="28"/>
          <w:szCs w:val="28"/>
        </w:rPr>
        <w:t>прослушиванию и заучиванию стихотворений</w:t>
      </w:r>
      <w:r w:rsidRPr="00E20712">
        <w:rPr>
          <w:rFonts w:ascii="Times New Roman" w:hAnsi="Times New Roman" w:cs="Times New Roman"/>
          <w:sz w:val="28"/>
          <w:szCs w:val="28"/>
        </w:rPr>
        <w:t xml:space="preserve"> и песе</w:t>
      </w:r>
      <w:r>
        <w:rPr>
          <w:rFonts w:ascii="Times New Roman" w:hAnsi="Times New Roman" w:cs="Times New Roman"/>
          <w:sz w:val="28"/>
          <w:szCs w:val="28"/>
        </w:rPr>
        <w:t>нок</w:t>
      </w:r>
      <w:r w:rsidRPr="00E20712">
        <w:rPr>
          <w:rFonts w:ascii="Times New Roman" w:hAnsi="Times New Roman" w:cs="Times New Roman"/>
          <w:sz w:val="28"/>
          <w:szCs w:val="28"/>
        </w:rPr>
        <w:t>. В младшем возрасте ребенок учится определять разное количество предме</w:t>
      </w:r>
      <w:r>
        <w:rPr>
          <w:rFonts w:ascii="Times New Roman" w:hAnsi="Times New Roman" w:cs="Times New Roman"/>
          <w:sz w:val="28"/>
          <w:szCs w:val="28"/>
        </w:rPr>
        <w:t>тов словами «один» или «много».</w:t>
      </w:r>
    </w:p>
    <w:p w:rsidR="00F32D30" w:rsidRDefault="00F32D30" w:rsidP="00F32D30">
      <w:pPr>
        <w:jc w:val="both"/>
        <w:rPr>
          <w:rFonts w:ascii="Times New Roman" w:hAnsi="Times New Roman" w:cs="Times New Roman"/>
          <w:sz w:val="28"/>
          <w:szCs w:val="28"/>
        </w:rPr>
      </w:pPr>
      <w:r w:rsidRPr="00E20712">
        <w:rPr>
          <w:rFonts w:ascii="Times New Roman" w:hAnsi="Times New Roman" w:cs="Times New Roman"/>
          <w:sz w:val="28"/>
          <w:szCs w:val="28"/>
        </w:rPr>
        <w:t>Наша 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20712">
        <w:rPr>
          <w:rFonts w:ascii="Times New Roman" w:hAnsi="Times New Roman" w:cs="Times New Roman"/>
          <w:sz w:val="28"/>
          <w:szCs w:val="28"/>
        </w:rPr>
        <w:t xml:space="preserve"> сформировать у ребенка понятие о числах. Вот несколько рекомендаций для вас, </w:t>
      </w:r>
      <w:r>
        <w:rPr>
          <w:rFonts w:ascii="Times New Roman" w:hAnsi="Times New Roman" w:cs="Times New Roman"/>
          <w:sz w:val="28"/>
          <w:szCs w:val="28"/>
        </w:rPr>
        <w:t>уважаемые родители</w:t>
      </w:r>
      <w:r w:rsidRPr="00E207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можно использовать в повседневной жизни:</w:t>
      </w:r>
    </w:p>
    <w:p w:rsidR="00F32D30" w:rsidRDefault="00F32D30" w:rsidP="00F32D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E20712">
        <w:rPr>
          <w:rFonts w:ascii="Times New Roman" w:hAnsi="Times New Roman" w:cs="Times New Roman"/>
          <w:sz w:val="28"/>
          <w:szCs w:val="28"/>
        </w:rPr>
        <w:t xml:space="preserve">кскурсии и наблюдения </w:t>
      </w:r>
      <w:r>
        <w:rPr>
          <w:rFonts w:ascii="Times New Roman" w:hAnsi="Times New Roman" w:cs="Times New Roman"/>
          <w:sz w:val="28"/>
          <w:szCs w:val="28"/>
        </w:rPr>
        <w:t>во время семейных прогулок (</w:t>
      </w:r>
      <w:r w:rsidRPr="00E20712"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>, по дороге в детский сад</w:t>
      </w:r>
      <w:r w:rsidRPr="00E20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наблюдать за стоящими </w:t>
      </w:r>
      <w:r w:rsidRPr="00E20712">
        <w:rPr>
          <w:rFonts w:ascii="Times New Roman" w:hAnsi="Times New Roman" w:cs="Times New Roman"/>
          <w:sz w:val="28"/>
          <w:szCs w:val="28"/>
        </w:rPr>
        <w:t>машинами</w:t>
      </w:r>
      <w:r>
        <w:rPr>
          <w:rFonts w:ascii="Times New Roman" w:hAnsi="Times New Roman" w:cs="Times New Roman"/>
          <w:sz w:val="28"/>
          <w:szCs w:val="28"/>
        </w:rPr>
        <w:t>, задавать вопросы, формируя в ответах понятие</w:t>
      </w:r>
      <w:r w:rsidRPr="00E20712">
        <w:rPr>
          <w:rFonts w:ascii="Times New Roman" w:hAnsi="Times New Roman" w:cs="Times New Roman"/>
          <w:sz w:val="28"/>
          <w:szCs w:val="28"/>
        </w:rPr>
        <w:t xml:space="preserve"> сколько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0712">
        <w:rPr>
          <w:rFonts w:ascii="Times New Roman" w:hAnsi="Times New Roman" w:cs="Times New Roman"/>
          <w:sz w:val="28"/>
          <w:szCs w:val="28"/>
        </w:rPr>
        <w:t>«много» или «одна»</w:t>
      </w:r>
      <w:proofErr w:type="gramStart"/>
      <w:r w:rsidRPr="00E2071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20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совершая </w:t>
      </w:r>
      <w:r w:rsidRPr="00E20712">
        <w:rPr>
          <w:rFonts w:ascii="Times New Roman" w:hAnsi="Times New Roman" w:cs="Times New Roman"/>
          <w:sz w:val="28"/>
          <w:szCs w:val="28"/>
        </w:rPr>
        <w:t xml:space="preserve">прогулки по </w:t>
      </w:r>
      <w:r>
        <w:rPr>
          <w:rFonts w:ascii="Times New Roman" w:hAnsi="Times New Roman" w:cs="Times New Roman"/>
          <w:sz w:val="28"/>
          <w:szCs w:val="28"/>
        </w:rPr>
        <w:t>парку, где много деревьев, обращать внимание малыша на</w:t>
      </w:r>
      <w:r w:rsidRPr="00E20712">
        <w:rPr>
          <w:rFonts w:ascii="Times New Roman" w:hAnsi="Times New Roman" w:cs="Times New Roman"/>
          <w:sz w:val="28"/>
          <w:szCs w:val="28"/>
        </w:rPr>
        <w:t xml:space="preserve"> или «</w:t>
      </w:r>
      <w:r>
        <w:rPr>
          <w:rFonts w:ascii="Times New Roman" w:hAnsi="Times New Roman" w:cs="Times New Roman"/>
          <w:sz w:val="28"/>
          <w:szCs w:val="28"/>
        </w:rPr>
        <w:t xml:space="preserve">вот </w:t>
      </w:r>
      <w:r w:rsidRPr="00E20712">
        <w:rPr>
          <w:rFonts w:ascii="Times New Roman" w:hAnsi="Times New Roman" w:cs="Times New Roman"/>
          <w:sz w:val="28"/>
          <w:szCs w:val="28"/>
        </w:rPr>
        <w:t>одна елка»</w:t>
      </w:r>
      <w:r>
        <w:rPr>
          <w:rFonts w:ascii="Times New Roman" w:hAnsi="Times New Roman" w:cs="Times New Roman"/>
          <w:sz w:val="28"/>
          <w:szCs w:val="28"/>
        </w:rPr>
        <w:t>, «вот много берез»</w:t>
      </w:r>
      <w:r w:rsidRPr="00E20712">
        <w:rPr>
          <w:rFonts w:ascii="Times New Roman" w:hAnsi="Times New Roman" w:cs="Times New Roman"/>
          <w:sz w:val="28"/>
          <w:szCs w:val="28"/>
        </w:rPr>
        <w:t xml:space="preserve"> и т.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</w:p>
    <w:p w:rsidR="00F32D30" w:rsidRDefault="00F32D30" w:rsidP="00F32D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использовать</w:t>
      </w:r>
      <w:r w:rsidRPr="00E20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произведения </w:t>
      </w:r>
      <w:r w:rsidRPr="00E20712">
        <w:rPr>
          <w:rFonts w:ascii="Times New Roman" w:hAnsi="Times New Roman" w:cs="Times New Roman"/>
          <w:sz w:val="28"/>
          <w:szCs w:val="28"/>
        </w:rPr>
        <w:t>художественной литерату</w:t>
      </w:r>
      <w:r>
        <w:rPr>
          <w:rFonts w:ascii="Times New Roman" w:hAnsi="Times New Roman" w:cs="Times New Roman"/>
          <w:sz w:val="28"/>
          <w:szCs w:val="28"/>
        </w:rPr>
        <w:t>ры с математическим содержанием (и прослушивание, и рассматривание иллюстраций)</w:t>
      </w:r>
      <w:r w:rsidRPr="00E20712">
        <w:rPr>
          <w:rFonts w:ascii="Times New Roman" w:hAnsi="Times New Roman" w:cs="Times New Roman"/>
          <w:sz w:val="28"/>
          <w:szCs w:val="28"/>
        </w:rPr>
        <w:t>, например</w:t>
      </w:r>
      <w:r>
        <w:rPr>
          <w:rFonts w:ascii="Times New Roman" w:hAnsi="Times New Roman" w:cs="Times New Roman"/>
          <w:sz w:val="28"/>
          <w:szCs w:val="28"/>
        </w:rPr>
        <w:t>, сказки</w:t>
      </w:r>
      <w:r w:rsidRPr="00E2071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Теремок», «Репка</w:t>
      </w:r>
      <w:r w:rsidRPr="00E20712">
        <w:rPr>
          <w:rFonts w:ascii="Times New Roman" w:hAnsi="Times New Roman" w:cs="Times New Roman"/>
          <w:sz w:val="28"/>
          <w:szCs w:val="28"/>
        </w:rPr>
        <w:t xml:space="preserve">». На материале сказки </w:t>
      </w:r>
      <w:r>
        <w:rPr>
          <w:rFonts w:ascii="Times New Roman" w:hAnsi="Times New Roman" w:cs="Times New Roman"/>
          <w:sz w:val="28"/>
          <w:szCs w:val="28"/>
        </w:rPr>
        <w:t>у Вашего ребенка формирую</w:t>
      </w:r>
      <w:r w:rsidRPr="00E20712">
        <w:rPr>
          <w:rFonts w:ascii="Times New Roman" w:hAnsi="Times New Roman" w:cs="Times New Roman"/>
          <w:sz w:val="28"/>
          <w:szCs w:val="28"/>
        </w:rPr>
        <w:t>тся количественные представления</w:t>
      </w:r>
      <w:r>
        <w:rPr>
          <w:rFonts w:ascii="Times New Roman" w:hAnsi="Times New Roman" w:cs="Times New Roman"/>
          <w:sz w:val="28"/>
          <w:szCs w:val="28"/>
        </w:rPr>
        <w:t>: один -</w:t>
      </w:r>
      <w:r w:rsidRPr="00E20712">
        <w:rPr>
          <w:rFonts w:ascii="Times New Roman" w:hAnsi="Times New Roman" w:cs="Times New Roman"/>
          <w:sz w:val="28"/>
          <w:szCs w:val="28"/>
        </w:rPr>
        <w:t xml:space="preserve"> много, два, три персонажа. </w:t>
      </w:r>
      <w:r>
        <w:rPr>
          <w:rFonts w:ascii="Times New Roman" w:hAnsi="Times New Roman" w:cs="Times New Roman"/>
          <w:sz w:val="28"/>
          <w:szCs w:val="28"/>
        </w:rPr>
        <w:t>Очень поможет з</w:t>
      </w:r>
      <w:r w:rsidRPr="00E20712">
        <w:rPr>
          <w:rFonts w:ascii="Times New Roman" w:hAnsi="Times New Roman" w:cs="Times New Roman"/>
          <w:sz w:val="28"/>
          <w:szCs w:val="28"/>
        </w:rPr>
        <w:t xml:space="preserve">аучивание </w:t>
      </w:r>
      <w:r>
        <w:rPr>
          <w:rFonts w:ascii="Times New Roman" w:hAnsi="Times New Roman" w:cs="Times New Roman"/>
          <w:sz w:val="28"/>
          <w:szCs w:val="28"/>
        </w:rPr>
        <w:t>стихов. Например,</w:t>
      </w:r>
    </w:p>
    <w:p w:rsidR="00F32D30" w:rsidRPr="00B10D8B" w:rsidRDefault="00F32D30" w:rsidP="00F32D30">
      <w:pPr>
        <w:rPr>
          <w:rFonts w:ascii="Times New Roman" w:hAnsi="Times New Roman" w:cs="Times New Roman"/>
          <w:i/>
          <w:sz w:val="28"/>
          <w:szCs w:val="28"/>
        </w:rPr>
      </w:pPr>
      <w:r w:rsidRPr="00B10D8B">
        <w:rPr>
          <w:rFonts w:ascii="Times New Roman" w:hAnsi="Times New Roman" w:cs="Times New Roman"/>
          <w:i/>
          <w:sz w:val="28"/>
          <w:szCs w:val="28"/>
        </w:rPr>
        <w:t>Есть у ежика работа – ночью звездочки считать</w:t>
      </w:r>
      <w:proofErr w:type="gramStart"/>
      <w:r w:rsidRPr="00B10D8B">
        <w:rPr>
          <w:rFonts w:ascii="Times New Roman" w:hAnsi="Times New Roman" w:cs="Times New Roman"/>
          <w:i/>
          <w:sz w:val="28"/>
          <w:szCs w:val="28"/>
        </w:rPr>
        <w:br/>
        <w:t>Н</w:t>
      </w:r>
      <w:proofErr w:type="gramEnd"/>
      <w:r w:rsidRPr="00B10D8B">
        <w:rPr>
          <w:rFonts w:ascii="Times New Roman" w:hAnsi="Times New Roman" w:cs="Times New Roman"/>
          <w:i/>
          <w:sz w:val="28"/>
          <w:szCs w:val="28"/>
        </w:rPr>
        <w:t>а равнине небосвода: раз, два, три, четыре, пять.</w:t>
      </w:r>
      <w:r w:rsidRPr="00B10D8B">
        <w:rPr>
          <w:rFonts w:ascii="Times New Roman" w:hAnsi="Times New Roman" w:cs="Times New Roman"/>
          <w:i/>
          <w:sz w:val="28"/>
          <w:szCs w:val="28"/>
        </w:rPr>
        <w:br/>
        <w:t>Если пять висят на месте, посчитаем мы еще:</w:t>
      </w:r>
      <w:r w:rsidRPr="00B10D8B">
        <w:rPr>
          <w:rFonts w:ascii="Times New Roman" w:hAnsi="Times New Roman" w:cs="Times New Roman"/>
          <w:i/>
          <w:sz w:val="28"/>
          <w:szCs w:val="28"/>
        </w:rPr>
        <w:br/>
        <w:t>Шесть</w:t>
      </w:r>
      <w:r>
        <w:rPr>
          <w:rFonts w:ascii="Times New Roman" w:hAnsi="Times New Roman" w:cs="Times New Roman"/>
          <w:i/>
          <w:sz w:val="28"/>
          <w:szCs w:val="28"/>
        </w:rPr>
        <w:t>, семь, восемь, девять, десять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…</w:t>
      </w:r>
      <w:r w:rsidRPr="00B10D8B">
        <w:rPr>
          <w:rFonts w:ascii="Times New Roman" w:hAnsi="Times New Roman" w:cs="Times New Roman"/>
          <w:i/>
          <w:sz w:val="28"/>
          <w:szCs w:val="28"/>
        </w:rPr>
        <w:br/>
      </w:r>
      <w:r w:rsidRPr="00B10D8B">
        <w:rPr>
          <w:rFonts w:ascii="Times New Roman" w:hAnsi="Times New Roman" w:cs="Times New Roman"/>
          <w:i/>
          <w:sz w:val="28"/>
          <w:szCs w:val="28"/>
        </w:rPr>
        <w:lastRenderedPageBreak/>
        <w:t>И</w:t>
      </w:r>
      <w:proofErr w:type="gramEnd"/>
      <w:r w:rsidRPr="00B10D8B">
        <w:rPr>
          <w:rFonts w:ascii="Times New Roman" w:hAnsi="Times New Roman" w:cs="Times New Roman"/>
          <w:i/>
          <w:sz w:val="28"/>
          <w:szCs w:val="28"/>
        </w:rPr>
        <w:t xml:space="preserve"> на том закончим счет.</w:t>
      </w:r>
      <w:r w:rsidRPr="00B10D8B">
        <w:rPr>
          <w:rFonts w:ascii="Times New Roman" w:hAnsi="Times New Roman" w:cs="Times New Roman"/>
          <w:i/>
          <w:sz w:val="28"/>
          <w:szCs w:val="28"/>
        </w:rPr>
        <w:br/>
        <w:t>Много звездочек на небе не подсчитано опять –</w:t>
      </w:r>
      <w:r w:rsidRPr="00B10D8B">
        <w:rPr>
          <w:rFonts w:ascii="Times New Roman" w:hAnsi="Times New Roman" w:cs="Times New Roman"/>
          <w:i/>
          <w:sz w:val="28"/>
          <w:szCs w:val="28"/>
        </w:rPr>
        <w:br/>
        <w:t>Просто ежик не умеет дальше десяти считать…</w:t>
      </w:r>
    </w:p>
    <w:p w:rsidR="00F32D30" w:rsidRDefault="00F32D30" w:rsidP="00F32D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 математических представлений хорошо подходят и</w:t>
      </w:r>
      <w:r w:rsidRPr="00E20712">
        <w:rPr>
          <w:rFonts w:ascii="Times New Roman" w:hAnsi="Times New Roman" w:cs="Times New Roman"/>
          <w:sz w:val="28"/>
          <w:szCs w:val="28"/>
        </w:rPr>
        <w:t>гры и упражнения с пальчиками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E20712">
        <w:rPr>
          <w:rFonts w:ascii="Times New Roman" w:hAnsi="Times New Roman" w:cs="Times New Roman"/>
          <w:sz w:val="28"/>
          <w:szCs w:val="28"/>
        </w:rPr>
        <w:t>альчиковый счет является наиболее ранним счетом в развитии человека. В связи с этим на начальном этапе формирования представлений о количестве рекомендуется использовать игры с пальчиками, пробуждающие у детей интерес к действиям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0712">
        <w:rPr>
          <w:rFonts w:ascii="Times New Roman" w:hAnsi="Times New Roman" w:cs="Times New Roman"/>
          <w:sz w:val="28"/>
          <w:szCs w:val="28"/>
        </w:rPr>
        <w:t xml:space="preserve"> имеющим математическое содержание. Эти действия сопрово</w:t>
      </w:r>
      <w:r>
        <w:rPr>
          <w:rFonts w:ascii="Times New Roman" w:hAnsi="Times New Roman" w:cs="Times New Roman"/>
          <w:sz w:val="28"/>
          <w:szCs w:val="28"/>
        </w:rPr>
        <w:t xml:space="preserve">ждаются проговариванием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E20712">
        <w:rPr>
          <w:rFonts w:ascii="Times New Roman" w:hAnsi="Times New Roman" w:cs="Times New Roman"/>
          <w:sz w:val="28"/>
          <w:szCs w:val="28"/>
        </w:rPr>
        <w:t>, которы</w:t>
      </w:r>
      <w:r>
        <w:rPr>
          <w:rFonts w:ascii="Times New Roman" w:hAnsi="Times New Roman" w:cs="Times New Roman"/>
          <w:sz w:val="28"/>
          <w:szCs w:val="28"/>
        </w:rPr>
        <w:t>е отражают содержание действий.</w:t>
      </w:r>
    </w:p>
    <w:p w:rsidR="00F32D30" w:rsidRDefault="00F32D30" w:rsidP="00F32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Раз, два, три, четыре, пять!</w:t>
      </w:r>
      <w:r>
        <w:rPr>
          <w:rFonts w:ascii="Times New Roman" w:hAnsi="Times New Roman" w:cs="Times New Roman"/>
          <w:i/>
          <w:sz w:val="28"/>
          <w:szCs w:val="28"/>
        </w:rPr>
        <w:br/>
        <w:t>Вышли пальчики гулять!</w:t>
      </w:r>
      <w:r>
        <w:rPr>
          <w:rFonts w:ascii="Times New Roman" w:hAnsi="Times New Roman" w:cs="Times New Roman"/>
          <w:i/>
          <w:sz w:val="28"/>
          <w:szCs w:val="28"/>
        </w:rPr>
        <w:br/>
        <w:t>Раз, два, три, четыре, пять!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8552BA">
        <w:rPr>
          <w:rFonts w:ascii="Times New Roman" w:hAnsi="Times New Roman" w:cs="Times New Roman"/>
          <w:i/>
          <w:sz w:val="28"/>
          <w:szCs w:val="28"/>
        </w:rPr>
        <w:t>В домик спрятались опять</w:t>
      </w:r>
      <w:r w:rsidRPr="00E20712">
        <w:rPr>
          <w:rFonts w:ascii="Times New Roman" w:hAnsi="Times New Roman" w:cs="Times New Roman"/>
          <w:sz w:val="28"/>
          <w:szCs w:val="28"/>
        </w:rPr>
        <w:t>.</w:t>
      </w:r>
    </w:p>
    <w:p w:rsidR="00F32D30" w:rsidRDefault="00F32D30" w:rsidP="00F32D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пребывания ребенка дома, например, во время чаепития, п</w:t>
      </w:r>
      <w:r w:rsidRPr="00284782">
        <w:rPr>
          <w:rFonts w:ascii="Times New Roman" w:hAnsi="Times New Roman" w:cs="Times New Roman"/>
          <w:sz w:val="28"/>
          <w:szCs w:val="28"/>
        </w:rPr>
        <w:t xml:space="preserve">оставьте чашки, спросите, сколько нужно еще поставить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блюдцев</w:t>
      </w:r>
      <w:proofErr w:type="spellEnd"/>
      <w:r w:rsidRPr="002847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положить ложек</w:t>
      </w:r>
      <w:r w:rsidRPr="0028478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Принесли домой фрукты:</w:t>
      </w:r>
      <w:r w:rsidRPr="00284782">
        <w:rPr>
          <w:rFonts w:ascii="Times New Roman" w:hAnsi="Times New Roman" w:cs="Times New Roman"/>
          <w:sz w:val="28"/>
          <w:szCs w:val="28"/>
        </w:rPr>
        <w:t xml:space="preserve"> яблоки и груши. Спросите, чего больше?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782">
        <w:rPr>
          <w:rFonts w:ascii="Times New Roman" w:hAnsi="Times New Roman" w:cs="Times New Roman"/>
          <w:sz w:val="28"/>
          <w:szCs w:val="28"/>
        </w:rPr>
        <w:t>Меньше? Поровну ли? Как сравнить? Напоминаем, что это можно сделать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782">
        <w:rPr>
          <w:rFonts w:ascii="Times New Roman" w:hAnsi="Times New Roman" w:cs="Times New Roman"/>
          <w:sz w:val="28"/>
          <w:szCs w:val="28"/>
        </w:rPr>
        <w:t xml:space="preserve">без счета, путем </w:t>
      </w:r>
      <w:proofErr w:type="spellStart"/>
      <w:r w:rsidRPr="00284782">
        <w:rPr>
          <w:rFonts w:ascii="Times New Roman" w:hAnsi="Times New Roman" w:cs="Times New Roman"/>
          <w:sz w:val="28"/>
          <w:szCs w:val="28"/>
        </w:rPr>
        <w:t>попарного</w:t>
      </w:r>
      <w:proofErr w:type="spellEnd"/>
      <w:r w:rsidRPr="00284782">
        <w:rPr>
          <w:rFonts w:ascii="Times New Roman" w:hAnsi="Times New Roman" w:cs="Times New Roman"/>
          <w:sz w:val="28"/>
          <w:szCs w:val="28"/>
        </w:rPr>
        <w:t xml:space="preserve"> сопоставления. Что сделать, чтобы 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782">
        <w:rPr>
          <w:rFonts w:ascii="Times New Roman" w:hAnsi="Times New Roman" w:cs="Times New Roman"/>
          <w:sz w:val="28"/>
          <w:szCs w:val="28"/>
        </w:rPr>
        <w:t>поровну?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782">
        <w:rPr>
          <w:rFonts w:ascii="Times New Roman" w:hAnsi="Times New Roman" w:cs="Times New Roman"/>
          <w:sz w:val="28"/>
          <w:szCs w:val="28"/>
        </w:rPr>
        <w:t>Варите суп, спросите, какое количество овощей пошло, какой они формы,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782">
        <w:rPr>
          <w:rFonts w:ascii="Times New Roman" w:hAnsi="Times New Roman" w:cs="Times New Roman"/>
          <w:sz w:val="28"/>
          <w:szCs w:val="28"/>
        </w:rPr>
        <w:t>величины.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782">
        <w:rPr>
          <w:rFonts w:ascii="Times New Roman" w:hAnsi="Times New Roman" w:cs="Times New Roman"/>
          <w:sz w:val="28"/>
          <w:szCs w:val="28"/>
        </w:rPr>
        <w:t xml:space="preserve">Построил ваш ребенок </w:t>
      </w:r>
      <w:r>
        <w:rPr>
          <w:rFonts w:ascii="Times New Roman" w:hAnsi="Times New Roman" w:cs="Times New Roman"/>
          <w:sz w:val="28"/>
          <w:szCs w:val="28"/>
        </w:rPr>
        <w:t xml:space="preserve">из кубиков </w:t>
      </w:r>
      <w:r w:rsidRPr="00284782">
        <w:rPr>
          <w:rFonts w:ascii="Times New Roman" w:hAnsi="Times New Roman" w:cs="Times New Roman"/>
          <w:sz w:val="28"/>
          <w:szCs w:val="28"/>
        </w:rPr>
        <w:t>башенки, домики, спросите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4782">
        <w:rPr>
          <w:rFonts w:ascii="Times New Roman" w:hAnsi="Times New Roman" w:cs="Times New Roman"/>
          <w:sz w:val="28"/>
          <w:szCs w:val="28"/>
        </w:rPr>
        <w:t xml:space="preserve"> какой выше, ниже.</w:t>
      </w:r>
    </w:p>
    <w:p w:rsidR="00F32D30" w:rsidRDefault="00F32D30" w:rsidP="00F32D30">
      <w:pPr>
        <w:jc w:val="both"/>
        <w:rPr>
          <w:rFonts w:ascii="Times New Roman" w:hAnsi="Times New Roman" w:cs="Times New Roman"/>
          <w:sz w:val="28"/>
          <w:szCs w:val="28"/>
        </w:rPr>
      </w:pPr>
      <w:r w:rsidRPr="00D63FB3">
        <w:rPr>
          <w:rFonts w:ascii="Times New Roman" w:hAnsi="Times New Roman" w:cs="Times New Roman"/>
          <w:sz w:val="28"/>
          <w:szCs w:val="28"/>
        </w:rPr>
        <w:t>Дети знакомятся с цифрами. Обращайте внимание на цифры,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FB3">
        <w:rPr>
          <w:rFonts w:ascii="Times New Roman" w:hAnsi="Times New Roman" w:cs="Times New Roman"/>
          <w:sz w:val="28"/>
          <w:szCs w:val="28"/>
        </w:rPr>
        <w:t>окружают нас в повседневной жизни, в различных ситуациях,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3FB3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FB3">
        <w:rPr>
          <w:rFonts w:ascii="Times New Roman" w:hAnsi="Times New Roman" w:cs="Times New Roman"/>
          <w:sz w:val="28"/>
          <w:szCs w:val="28"/>
        </w:rPr>
        <w:t>циферблате, в календаре, на телефонном аппарате,</w:t>
      </w:r>
      <w:r>
        <w:rPr>
          <w:rFonts w:ascii="Times New Roman" w:hAnsi="Times New Roman" w:cs="Times New Roman"/>
          <w:sz w:val="28"/>
          <w:szCs w:val="28"/>
        </w:rPr>
        <w:t xml:space="preserve"> номер вашего дома, квартиры. </w:t>
      </w:r>
    </w:p>
    <w:p w:rsidR="0050147A" w:rsidRPr="00F32D30" w:rsidRDefault="00F32D30" w:rsidP="00F32D30">
      <w:pPr>
        <w:jc w:val="both"/>
        <w:rPr>
          <w:rFonts w:ascii="Times New Roman" w:hAnsi="Times New Roman" w:cs="Times New Roman"/>
          <w:sz w:val="28"/>
          <w:szCs w:val="28"/>
        </w:rPr>
      </w:pPr>
      <w:r w:rsidRPr="00003F94">
        <w:rPr>
          <w:rFonts w:ascii="Times New Roman" w:hAnsi="Times New Roman" w:cs="Times New Roman"/>
          <w:sz w:val="28"/>
          <w:szCs w:val="28"/>
        </w:rPr>
        <w:t>Дети учатся не только считать, но и ориентироваться в пространстве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F94">
        <w:rPr>
          <w:rFonts w:ascii="Times New Roman" w:hAnsi="Times New Roman" w:cs="Times New Roman"/>
          <w:sz w:val="28"/>
          <w:szCs w:val="28"/>
        </w:rPr>
        <w:t>времени. Обращайте на это внимание в повседневной жизни. Спрашивайте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F94">
        <w:rPr>
          <w:rFonts w:ascii="Times New Roman" w:hAnsi="Times New Roman" w:cs="Times New Roman"/>
          <w:sz w:val="28"/>
          <w:szCs w:val="28"/>
        </w:rPr>
        <w:t>ребенка, что находится слева, справа от него, впереди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F9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F94">
        <w:rPr>
          <w:rFonts w:ascii="Times New Roman" w:hAnsi="Times New Roman" w:cs="Times New Roman"/>
          <w:sz w:val="28"/>
          <w:szCs w:val="28"/>
        </w:rPr>
        <w:t>сзади. Учите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F94">
        <w:rPr>
          <w:rFonts w:ascii="Times New Roman" w:hAnsi="Times New Roman" w:cs="Times New Roman"/>
          <w:sz w:val="28"/>
          <w:szCs w:val="28"/>
        </w:rPr>
        <w:t xml:space="preserve">ориентироваться в </w:t>
      </w:r>
      <w:r>
        <w:rPr>
          <w:rFonts w:ascii="Times New Roman" w:hAnsi="Times New Roman" w:cs="Times New Roman"/>
          <w:sz w:val="28"/>
          <w:szCs w:val="28"/>
        </w:rPr>
        <w:t>контрастных частях суток: день - ночь, утро -</w:t>
      </w:r>
      <w:r w:rsidRPr="00003F94">
        <w:rPr>
          <w:rFonts w:ascii="Times New Roman" w:hAnsi="Times New Roman" w:cs="Times New Roman"/>
          <w:sz w:val="28"/>
          <w:szCs w:val="28"/>
        </w:rPr>
        <w:t xml:space="preserve"> вечер.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F94">
        <w:rPr>
          <w:rFonts w:ascii="Times New Roman" w:hAnsi="Times New Roman" w:cs="Times New Roman"/>
          <w:sz w:val="28"/>
          <w:szCs w:val="28"/>
        </w:rPr>
        <w:t>Так, в непосредственной обстановке, жертвуя небольшим количество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003F94">
        <w:rPr>
          <w:rFonts w:ascii="Times New Roman" w:hAnsi="Times New Roman" w:cs="Times New Roman"/>
          <w:sz w:val="28"/>
          <w:szCs w:val="28"/>
        </w:rPr>
        <w:t>времени, вы можете приобщить р</w:t>
      </w:r>
      <w:r>
        <w:rPr>
          <w:rFonts w:ascii="Times New Roman" w:hAnsi="Times New Roman" w:cs="Times New Roman"/>
          <w:sz w:val="28"/>
          <w:szCs w:val="28"/>
        </w:rPr>
        <w:t xml:space="preserve">ебенка ко многим математическим </w:t>
      </w:r>
      <w:r w:rsidRPr="00003F94">
        <w:rPr>
          <w:rFonts w:ascii="Times New Roman" w:hAnsi="Times New Roman" w:cs="Times New Roman"/>
          <w:sz w:val="28"/>
          <w:szCs w:val="28"/>
        </w:rPr>
        <w:t>понятиям, способствовать их лучшему усвоению, поддерживая и развивая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F94">
        <w:rPr>
          <w:rFonts w:ascii="Times New Roman" w:hAnsi="Times New Roman" w:cs="Times New Roman"/>
          <w:sz w:val="28"/>
          <w:szCs w:val="28"/>
        </w:rPr>
        <w:t>интерес к математике.</w:t>
      </w:r>
    </w:p>
    <w:sectPr w:rsidR="0050147A" w:rsidRPr="00F32D30" w:rsidSect="00501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D30"/>
    <w:rsid w:val="001A0E88"/>
    <w:rsid w:val="0050147A"/>
    <w:rsid w:val="0057541D"/>
    <w:rsid w:val="00F32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5754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652</Words>
  <Characters>3717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User</cp:lastModifiedBy>
  <cp:revision>2</cp:revision>
  <dcterms:created xsi:type="dcterms:W3CDTF">2017-02-16T16:53:00Z</dcterms:created>
  <dcterms:modified xsi:type="dcterms:W3CDTF">2019-12-24T06:24:00Z</dcterms:modified>
</cp:coreProperties>
</file>