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FC" w:rsidRDefault="00EB40B9" w:rsidP="00EB40B9">
      <w:pPr>
        <w:shd w:val="clear" w:color="auto" w:fill="FFFFFF" w:themeFill="background1"/>
        <w:ind w:right="-7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B40B9">
        <w:rPr>
          <w:rFonts w:ascii="Times New Roman" w:hAnsi="Times New Roman" w:cs="Times New Roman"/>
          <w:b/>
          <w:sz w:val="28"/>
          <w:szCs w:val="28"/>
        </w:rPr>
        <w:t>Карта оценки качества развивающей предметно-пространственной среды</w:t>
      </w:r>
    </w:p>
    <w:bookmarkEnd w:id="0"/>
    <w:p w:rsidR="00EB40B9" w:rsidRPr="00865AFC" w:rsidRDefault="00EB40B9" w:rsidP="00865A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3" w:type="dxa"/>
        <w:tblInd w:w="137" w:type="dxa"/>
        <w:tblLook w:val="04A0" w:firstRow="1" w:lastRow="0" w:firstColumn="1" w:lastColumn="0" w:noHBand="0" w:noVBand="1"/>
      </w:tblPr>
      <w:tblGrid>
        <w:gridCol w:w="851"/>
        <w:gridCol w:w="4394"/>
        <w:gridCol w:w="1864"/>
        <w:gridCol w:w="2814"/>
      </w:tblGrid>
      <w:tr w:rsidR="00865AFC" w:rsidRPr="00865AFC" w:rsidTr="00EB40B9">
        <w:tc>
          <w:tcPr>
            <w:tcW w:w="851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865AFC" w:rsidRDefault="00865AFC" w:rsidP="00865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4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814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ДО</w:t>
            </w:r>
          </w:p>
        </w:tc>
      </w:tr>
      <w:tr w:rsidR="00EB40B9" w:rsidRPr="0059634B" w:rsidTr="00EB40B9">
        <w:tc>
          <w:tcPr>
            <w:tcW w:w="851" w:type="dxa"/>
          </w:tcPr>
          <w:p w:rsidR="00EB40B9" w:rsidRPr="0059634B" w:rsidRDefault="00EB40B9" w:rsidP="00EB4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B40B9" w:rsidRDefault="00EB40B9" w:rsidP="00EB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Насыщенность среды</w:t>
            </w:r>
          </w:p>
          <w:p w:rsidR="00EB40B9" w:rsidRPr="003467F9" w:rsidRDefault="00EB40B9" w:rsidP="00EB4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EB40B9" w:rsidRPr="00EB40B9" w:rsidRDefault="00EB40B9" w:rsidP="00EB4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0B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814" w:type="dxa"/>
          </w:tcPr>
          <w:p w:rsidR="00EB40B9" w:rsidRPr="00EB40B9" w:rsidRDefault="00EB40B9" w:rsidP="00EB4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0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40B9" w:rsidRPr="0059634B" w:rsidTr="00EB40B9">
        <w:tc>
          <w:tcPr>
            <w:tcW w:w="851" w:type="dxa"/>
          </w:tcPr>
          <w:p w:rsidR="00EB40B9" w:rsidRPr="0059634B" w:rsidRDefault="00EB40B9" w:rsidP="00EB4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EB40B9" w:rsidRDefault="00EB40B9" w:rsidP="00EB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</w:p>
          <w:p w:rsidR="00EB40B9" w:rsidRPr="003467F9" w:rsidRDefault="00EB40B9" w:rsidP="00EB4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EB40B9" w:rsidRPr="00EB40B9" w:rsidRDefault="00EB40B9" w:rsidP="00EB4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0B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814" w:type="dxa"/>
          </w:tcPr>
          <w:p w:rsidR="00EB40B9" w:rsidRPr="00EB40B9" w:rsidRDefault="00EB40B9" w:rsidP="00EB4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0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40B9" w:rsidRPr="0059634B" w:rsidTr="00EB40B9">
        <w:tc>
          <w:tcPr>
            <w:tcW w:w="851" w:type="dxa"/>
          </w:tcPr>
          <w:p w:rsidR="00EB40B9" w:rsidRPr="0059634B" w:rsidRDefault="00EB40B9" w:rsidP="00EB4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EB40B9" w:rsidRDefault="00EB40B9" w:rsidP="00EB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Полифункциональность</w:t>
            </w:r>
            <w:proofErr w:type="spellEnd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  <w:p w:rsidR="00EB40B9" w:rsidRPr="003467F9" w:rsidRDefault="00EB40B9" w:rsidP="00EB4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EB40B9" w:rsidRPr="00EB40B9" w:rsidRDefault="00EB40B9" w:rsidP="00EB4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0B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814" w:type="dxa"/>
          </w:tcPr>
          <w:p w:rsidR="00EB40B9" w:rsidRPr="00EB40B9" w:rsidRDefault="00EB40B9" w:rsidP="00EB4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0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40B9" w:rsidRPr="0059634B" w:rsidTr="00EB40B9">
        <w:tc>
          <w:tcPr>
            <w:tcW w:w="851" w:type="dxa"/>
          </w:tcPr>
          <w:p w:rsidR="00EB40B9" w:rsidRPr="0059634B" w:rsidRDefault="00EB40B9" w:rsidP="00EB4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94" w:type="dxa"/>
          </w:tcPr>
          <w:p w:rsidR="00EB40B9" w:rsidRDefault="00EB40B9" w:rsidP="00EB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Вариативность среды</w:t>
            </w:r>
          </w:p>
          <w:p w:rsidR="00EB40B9" w:rsidRPr="003467F9" w:rsidRDefault="00EB40B9" w:rsidP="00EB4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EB40B9" w:rsidRPr="00EB40B9" w:rsidRDefault="00EB40B9" w:rsidP="00EB4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0B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814" w:type="dxa"/>
          </w:tcPr>
          <w:p w:rsidR="00EB40B9" w:rsidRPr="00EB40B9" w:rsidRDefault="00EB40B9" w:rsidP="00EB4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0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40B9" w:rsidRPr="0059634B" w:rsidTr="00EB40B9">
        <w:trPr>
          <w:trHeight w:val="58"/>
        </w:trPr>
        <w:tc>
          <w:tcPr>
            <w:tcW w:w="851" w:type="dxa"/>
          </w:tcPr>
          <w:p w:rsidR="00EB40B9" w:rsidRPr="0059634B" w:rsidRDefault="00EB40B9" w:rsidP="00EB4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94" w:type="dxa"/>
          </w:tcPr>
          <w:p w:rsidR="00EB40B9" w:rsidRDefault="00EB40B9" w:rsidP="00EB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Доступность среды</w:t>
            </w:r>
          </w:p>
          <w:p w:rsidR="00EB40B9" w:rsidRPr="003467F9" w:rsidRDefault="00EB40B9" w:rsidP="00EB4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EB40B9" w:rsidRPr="00EB40B9" w:rsidRDefault="00EB40B9" w:rsidP="00EB4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0B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814" w:type="dxa"/>
          </w:tcPr>
          <w:p w:rsidR="00EB40B9" w:rsidRPr="00EB40B9" w:rsidRDefault="00EB40B9" w:rsidP="00EB4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0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9634B" w:rsidRPr="0059634B" w:rsidRDefault="0059634B" w:rsidP="0059634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9634B" w:rsidRPr="0059634B" w:rsidSect="00865AF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13"/>
    <w:rsid w:val="00306613"/>
    <w:rsid w:val="0059634B"/>
    <w:rsid w:val="00672BE7"/>
    <w:rsid w:val="00865AFC"/>
    <w:rsid w:val="00EB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7AFF"/>
  <w15:chartTrackingRefBased/>
  <w15:docId w15:val="{1166749A-DC7F-4C70-837F-CED5AF7C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34B"/>
    <w:rPr>
      <w:color w:val="0000FF"/>
      <w:u w:val="single"/>
    </w:rPr>
  </w:style>
  <w:style w:type="table" w:styleId="a4">
    <w:name w:val="Table Grid"/>
    <w:basedOn w:val="a1"/>
    <w:uiPriority w:val="39"/>
    <w:rsid w:val="00596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Галина</dc:creator>
  <cp:keywords/>
  <dc:description/>
  <cp:lastModifiedBy>Васильевна Галина</cp:lastModifiedBy>
  <cp:revision>4</cp:revision>
  <dcterms:created xsi:type="dcterms:W3CDTF">2024-01-18T07:06:00Z</dcterms:created>
  <dcterms:modified xsi:type="dcterms:W3CDTF">2024-01-18T07:34:00Z</dcterms:modified>
</cp:coreProperties>
</file>