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69" w:rsidRDefault="008001D4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D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№66 г.Липецка</w:t>
      </w: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4" w:rsidRDefault="008001D4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4" w:rsidRDefault="008001D4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4" w:rsidRDefault="008001D4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4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8001D4">
        <w:rPr>
          <w:rFonts w:ascii="Times New Roman" w:hAnsi="Times New Roman" w:cs="Times New Roman"/>
          <w:b/>
          <w:sz w:val="32"/>
          <w:szCs w:val="32"/>
        </w:rPr>
        <w:t xml:space="preserve">для родителей </w:t>
      </w:r>
      <w:r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380469" w:rsidRDefault="00380469" w:rsidP="003804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«Литературное образование ребенка в семье»</w:t>
      </w:r>
    </w:p>
    <w:bookmarkEnd w:id="0"/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0469" w:rsidRDefault="00380469" w:rsidP="0038046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80469" w:rsidRDefault="00380469" w:rsidP="00380469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lastRenderedPageBreak/>
        <w:t>Становление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69">
        <w:rPr>
          <w:rFonts w:ascii="Times New Roman" w:hAnsi="Times New Roman" w:cs="Times New Roman"/>
          <w:sz w:val="28"/>
          <w:szCs w:val="28"/>
        </w:rPr>
        <w:t xml:space="preserve">читателя начинается на самых ранних этапах развития. Дошкольный возраст - самый активный для включения ребенка в читательскую деятельность. В эти годы ребенок приобретает первоначальные знания об окружающей среде, вырабатываются навыки, привычки, характер. У него формируется интерес к книге, закладываются основы разносторонней читательской деятельности.  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 К сожалению, наши дошкольники с самых малых лет увлекаются компьютерными играми, заменяя ими чтение русских сказок в кругу семьи. Семья, соответствующая домашняя книжная среда, семейное чтение в становлении дошкольника как читателя играют первостепенную роль. Семья отличается постоянством и длительностью воспитательных воздействий отца или матери. Поэтому родители должны ответственно подходить к литературному образованию их детей в семье.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Только если в круге чтения ребёнка до школы будут книги по всем отраслям знаний, изложенные занимательно, в соответствии с возможностями и особенностями восприятия дошкольника, если он будет хорошо знаком с классической русской и </w:t>
      </w:r>
      <w:proofErr w:type="gramStart"/>
      <w:r w:rsidRPr="00380469">
        <w:rPr>
          <w:rFonts w:ascii="Times New Roman" w:hAnsi="Times New Roman" w:cs="Times New Roman"/>
          <w:sz w:val="28"/>
          <w:szCs w:val="28"/>
        </w:rPr>
        <w:t>зарубежной детской литературой</w:t>
      </w:r>
      <w:proofErr w:type="gramEnd"/>
      <w:r w:rsidRPr="00380469">
        <w:rPr>
          <w:rFonts w:ascii="Times New Roman" w:hAnsi="Times New Roman" w:cs="Times New Roman"/>
          <w:sz w:val="28"/>
          <w:szCs w:val="28"/>
        </w:rPr>
        <w:t xml:space="preserve"> и книгами современных авторов, пишущих для детей, если он будет знать многое наизусть, - не будет сложностей в устной и письменной речи. Литература сформирует и богатый словарь, и логику высказывания, и понимание, что хорошо, а что плохо. Кроме этого, настоящее искусство всегда заражает тягой к творчеству, созиданию. Поэтому можно не бояться за то, что ребёнок не будет чего- то знать – он смоделирует, сотворит новое, оригинальное и убедительное.  Всё это и даёт ребёнку, подростку, взрослому литературное образование.  Вхождение ребенка в книжную вселенную происходит, в первую очередь, с помощью литературы, специально созданной для детей дошкольного возраста. Именно она питает ум и воображение ребенка, открывает ему новые миры, образы и модели поведения,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читателя в дошкольном возрасте состоит из двух этапов: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- пассивного этапа, когда ребенок является слушателем тех произведений, которые ему читают взрослые;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-  активного этапа, когда ребенок проявляет интерес к книге, постоянно просит взрослых читать ему, легко усваивает буквы, начинает читать сам.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Как же вызвать у ребёнка желание читать?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Для начала необходимо собрать дома хорошую библиотеку. Автобиографическая литература подтверждает непреходящее значение домашней библиотеки в становлении личности, познании эстетических идеалов, приобщении к нравственным ценностям своей семьи, воспитании человеческой порядочности и интеллигентности.</w:t>
      </w:r>
    </w:p>
    <w:p w:rsid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 Создавая домашнюю библиотеку, надо помнить, что круг чтения даже самых маленьких детей могут войти издания, казалось бы, совсем не предназначенные для них. Это могут быть и альбомы по искусству, и отдельные иллюстрированные издания. Даже рассматривая картинки в такой книге, ребёнок осваивает общение с ней. Движимый простым любопытством, он в результате получает толчок к познанию содержания этого чудесного предмета, таящего в себе столько интересного.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 Какие же книги могут по- настоящему увлечь ребёнка? Это книги, которые академик Д.С.Лихачёв назвал книгами «повторного чтения», к которым ребёнок будет возвращаться. В школьные годы они привлекут его как материал для театральной постановки или подготовки сообщений.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Основные группы таких книг:</w:t>
      </w:r>
    </w:p>
    <w:p w:rsid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Книги, с которыми ребёнок будет активно общаться сам: богато иллюстрированные с небольшими, хорошо запоминающимися текстами. Это сборники фольклорных песенок –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 разных народов мира: 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русских – в обработке О.Капицы, И.Карнауховой, М.Булатова, К.Чуковского; английских – в переводе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Г.Кружкова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; украинских – в переводе Е.Благининой и др.; </w:t>
      </w:r>
      <w:r w:rsidRPr="00380469">
        <w:rPr>
          <w:rFonts w:ascii="Times New Roman" w:hAnsi="Times New Roman" w:cs="Times New Roman"/>
          <w:sz w:val="28"/>
          <w:szCs w:val="28"/>
        </w:rPr>
        <w:lastRenderedPageBreak/>
        <w:t xml:space="preserve">иллюстрированные классиками отечественной книжной графики Ю.Васнецовым, В.Конашевичем, а также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Г.Скотининой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М.Рудаченко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>. Ребёнок будет много раз рассматривать эти сборники, привлечённый их многоцветностью, эмоциональностью рисунков, их движением, радостным настроением, заманчивостью и забавностью. А прослушав несколько раз стихотворные песенки, очаруется интересным сюжетом, героями, ритмом, музыкальностью и вскоре будет играть  «в чтение», водя пальцем по строчкам, наизусть произносить почти все тексты, собранные под одной обложкой.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 Ценность таких сборников заключается в том, что ребёнок незаметно для себя вбирает наследие народной культуры – гуманность, доброту, совершенство художественной формы, богатство и разнообразие интонаций.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Различные сборники сказок, народных и авторских: Ш.Перро, братьев Гримм,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Г.Андерсена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В.Гауфа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С.Топелиуса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В.Одоевского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К.Паустовского, Г.Цыферова,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С.Козлова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 с иллюстрациями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И.Билибина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В.Конашевича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Г.Дорэ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Ю.Гуковой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 и др.  Сказка всегда привлекала ребёнка возможностью вообразить, представить то, чего на самом деле не бывает, и познать мудрость народа, ощутить ужас и порадоваться торжеству справедливости, увериться победе добра над злом.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Книги, способные вызвать сильнейшие чувства, развивать, обогащать эмоциональный мир ребёнка. Это, прежде всего, книги о животных Л.Толстого, А.Чехова, А.Куприна, Б.Житкова, М.Пришвина, В.Бианки, О.Петровской, Е.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Н.Романовой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 и др. и книги о детях А.Чехова, Б.Житкова, А.Гайдара, Л.Пантелеева, А.Платонова, Р.Погодина. Не бойтесь детских слёз, пролитых над книгой, эти слёзы станут залогом человечности, уважения ко всему живому </w:t>
      </w:r>
      <w:proofErr w:type="gramStart"/>
      <w:r w:rsidRPr="00380469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380469">
        <w:rPr>
          <w:rFonts w:ascii="Times New Roman" w:hAnsi="Times New Roman" w:cs="Times New Roman"/>
          <w:sz w:val="28"/>
          <w:szCs w:val="28"/>
        </w:rPr>
        <w:t xml:space="preserve"> конечно же -  книги.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Обязательно книжки весёлые. В первую очередь – поэтические сказки К.Чуковского, которые запоминаются будто бы сами собой, а потом выкрикиваются, вытанцовываются, проигрываются, расхватываются на афоризмы; стихи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Д.Хармса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А.Введенского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lastRenderedPageBreak/>
        <w:t>В.Берестова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Б.Орлова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469">
        <w:rPr>
          <w:rFonts w:ascii="Times New Roman" w:hAnsi="Times New Roman" w:cs="Times New Roman"/>
          <w:sz w:val="28"/>
          <w:szCs w:val="28"/>
        </w:rPr>
        <w:t>М.Бородицкой</w:t>
      </w:r>
      <w:proofErr w:type="spellEnd"/>
      <w:r w:rsidRPr="00380469">
        <w:rPr>
          <w:rFonts w:ascii="Times New Roman" w:hAnsi="Times New Roman" w:cs="Times New Roman"/>
          <w:sz w:val="28"/>
          <w:szCs w:val="28"/>
        </w:rPr>
        <w:t xml:space="preserve"> и др. И пусть мы не будем оригинальны, если повторим, что успешнее всего литературное воспитание будет происходить на фоне радости, удовольствия, игры, и источником этой игры станет весёлая, озорная, фантастическая и в то же время лирическая поэзия.</w:t>
      </w:r>
    </w:p>
    <w:p w:rsidR="00380469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>Научно- популярная иллюстрированные энциклопедии по всем отраслям знаний, альбомы по искусству – чтобы дети листали, смотрели, смотрели, задавали вопросы, наслаждались репродукциями картин великих художников, вдыхали запах типографической краски, гладили превосходную бумагу, ощущали вес книги. Книга должна быть произведением полиграфического искусства.</w:t>
      </w:r>
    </w:p>
    <w:p w:rsidR="005A7EE1" w:rsidRPr="00380469" w:rsidRDefault="00380469" w:rsidP="00563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69">
        <w:rPr>
          <w:rFonts w:ascii="Times New Roman" w:hAnsi="Times New Roman" w:cs="Times New Roman"/>
          <w:sz w:val="28"/>
          <w:szCs w:val="28"/>
        </w:rPr>
        <w:t xml:space="preserve">     Домашняя библиотека – это не только подбор круга чтения, но и создание особой атмосферы уважения к книге. С детства следует внушать ребёнку, что личная библиотека – это совокупность случайных книг, это часть жизни, часть души их собирателя.</w:t>
      </w:r>
    </w:p>
    <w:p w:rsidR="00380469" w:rsidRDefault="00380469" w:rsidP="00563232">
      <w:pPr>
        <w:spacing w:line="360" w:lineRule="auto"/>
        <w:ind w:firstLine="709"/>
        <w:jc w:val="both"/>
      </w:pPr>
    </w:p>
    <w:sectPr w:rsidR="00380469" w:rsidSect="0062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EE1"/>
    <w:rsid w:val="00380469"/>
    <w:rsid w:val="00563232"/>
    <w:rsid w:val="005A7EE1"/>
    <w:rsid w:val="00625BF5"/>
    <w:rsid w:val="008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0781"/>
  <w15:docId w15:val="{FB47CA8F-4627-4406-ABC3-D743485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Васильевна Галина</cp:lastModifiedBy>
  <cp:revision>6</cp:revision>
  <dcterms:created xsi:type="dcterms:W3CDTF">2022-07-06T11:28:00Z</dcterms:created>
  <dcterms:modified xsi:type="dcterms:W3CDTF">2022-08-03T11:16:00Z</dcterms:modified>
</cp:coreProperties>
</file>